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35D7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黄岛区妇幼保健院办公设备采购报价单 </w:t>
      </w:r>
    </w:p>
    <w:p w14:paraId="10541F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288" w:right="0" w:hanging="288"/>
        <w:jc w:val="righ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项目 编号：JSJZX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/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CG-2026002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                                                          </w:t>
      </w:r>
    </w:p>
    <w:tbl>
      <w:tblPr>
        <w:tblStyle w:val="3"/>
        <w:tblpPr w:leftFromText="180" w:rightFromText="180" w:vertAnchor="text" w:horzAnchor="page" w:tblpX="997" w:tblpY="614"/>
        <w:tblOverlap w:val="never"/>
        <w:tblW w:w="10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489"/>
        <w:gridCol w:w="870"/>
        <w:gridCol w:w="870"/>
        <w:gridCol w:w="795"/>
        <w:gridCol w:w="720"/>
        <w:gridCol w:w="1035"/>
        <w:gridCol w:w="990"/>
        <w:gridCol w:w="2535"/>
      </w:tblGrid>
      <w:tr w14:paraId="6066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5" w:hRule="atLeast"/>
        </w:trPr>
        <w:tc>
          <w:tcPr>
            <w:tcW w:w="7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47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25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C4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FD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7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41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29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CA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F4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71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 w14:paraId="474E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302B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46B2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药品追溯高拍仪</w:t>
            </w:r>
          </w:p>
        </w:tc>
        <w:tc>
          <w:tcPr>
            <w:tcW w:w="8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ECF964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2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iData</w:t>
            </w:r>
          </w:p>
        </w:tc>
        <w:tc>
          <w:tcPr>
            <w:tcW w:w="8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47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p7</w:t>
            </w:r>
          </w:p>
        </w:tc>
        <w:tc>
          <w:tcPr>
            <w:tcW w:w="7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7480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5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0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D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9A26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2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处理器6核1 .8Hz；内存64GB+4GB,支持条码及二维码扫描；800万全彩相机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。</w:t>
            </w:r>
          </w:p>
        </w:tc>
      </w:tr>
      <w:tr w14:paraId="7050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00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36B9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lang w:val="en-US" w:eastAsia="zh-CN"/>
              </w:rPr>
              <w:t>合计（元）：</w:t>
            </w:r>
          </w:p>
        </w:tc>
        <w:tc>
          <w:tcPr>
            <w:tcW w:w="6075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67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</w:t>
            </w:r>
          </w:p>
        </w:tc>
      </w:tr>
    </w:tbl>
    <w:p w14:paraId="5D590125">
      <w:pPr>
        <w:jc w:val="both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注：报价为含税全包价，且不能高于最高限价，否则报价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无效</w:t>
      </w:r>
      <w:r>
        <w:rPr>
          <w:rFonts w:hint="eastAsia"/>
          <w:sz w:val="28"/>
          <w:szCs w:val="28"/>
          <w:lang w:val="en-US" w:eastAsia="zh-CN"/>
        </w:rPr>
        <w:t xml:space="preserve">。 </w:t>
      </w:r>
    </w:p>
    <w:p w14:paraId="23C73D3D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</w:p>
    <w:p w14:paraId="1DB77BB6">
      <w:pPr>
        <w:jc w:val="left"/>
        <w:rPr>
          <w:rFonts w:hint="eastAsia"/>
          <w:sz w:val="28"/>
          <w:szCs w:val="28"/>
          <w:lang w:val="en-US" w:eastAsia="zh-CN"/>
        </w:rPr>
      </w:pPr>
    </w:p>
    <w:p w14:paraId="1799A6F4">
      <w:pPr>
        <w:ind w:firstLine="4480" w:firstLineChars="1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报价单位（盖章）：</w:t>
      </w:r>
    </w:p>
    <w:p w14:paraId="2800535F">
      <w:pPr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0B3231E6">
      <w:pPr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35014D8A">
      <w:pPr>
        <w:ind w:firstLine="4760" w:firstLineChars="17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p w14:paraId="3FB01CC9"/>
    <w:p w14:paraId="41F24214"/>
    <w:p w14:paraId="4392DF4D"/>
    <w:p w14:paraId="42EFBC76"/>
    <w:p w14:paraId="0D1C6632"/>
    <w:p w14:paraId="7E485788"/>
    <w:p w14:paraId="458CED1B"/>
    <w:p w14:paraId="4DA8333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534E9"/>
    <w:rsid w:val="1CC91B14"/>
    <w:rsid w:val="443F78A3"/>
    <w:rsid w:val="5602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2026-04-27T08:32:49Z</dcterms:created>
  <dc:creator>Fy</dc:creator>
  <cp:lastModifiedBy>李全成</cp:lastModifiedBy>
  <dcterms:modified xsi:type="dcterms:W3CDTF">2026-04-27T09:01:07Z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eyJoZGlkIjoiMjAyNjE3OTRmNDgyNDQxYzc2ODQ2NTM0MjQ3ZGQ3MmYiLCJ1c2VySWQiOiIxNzcxMzg0NzAwIn0=</vt:lpwstr>
  </property>
  <property fmtid="{D5CDD505-2E9C-101B-9397-08002B2CF9AE}" pid="4" name="ICV">
    <vt:lpwstr>A639C8E2B60F4D368704DFE3EA01CA93_12</vt:lpwstr>
  </property>
</Properties>
</file>